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3C443" w14:textId="77777777" w:rsidR="004B3160" w:rsidRDefault="0028704B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92698">
        <w:rPr>
          <w:rFonts w:ascii="Times New Roman" w:hAnsi="Times New Roman" w:cs="Times New Roman"/>
          <w:b/>
          <w:sz w:val="24"/>
          <w:szCs w:val="24"/>
        </w:rPr>
        <w:t>ПОСЕЛКОВЫЙ СОВЕТ</w:t>
      </w:r>
      <w:r w:rsidR="00552E96">
        <w:rPr>
          <w:rFonts w:ascii="Times New Roman" w:hAnsi="Times New Roman" w:cs="Times New Roman"/>
          <w:b/>
          <w:sz w:val="24"/>
          <w:szCs w:val="24"/>
        </w:rPr>
        <w:t xml:space="preserve"> ДЕПУТАТОВ МУНИЦИПАЛЬНОГО ОБРАЗОВАНИЯ</w:t>
      </w:r>
    </w:p>
    <w:p w14:paraId="517D27D7" w14:textId="63889352" w:rsidR="00C92698" w:rsidRDefault="00552E96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«ПОСЕЛОК БЕРКАКИТ»</w:t>
      </w:r>
    </w:p>
    <w:p w14:paraId="09889A84" w14:textId="55F5436F" w:rsidR="001314C5" w:rsidRPr="001314C5" w:rsidRDefault="001314C5" w:rsidP="001314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 РАЙОНА  «НЕРЮНГРИНСКИЙ РАЙОН»  РЕСПУБЛИКИ САХА(ЯКУТИЯ)   </w:t>
      </w:r>
    </w:p>
    <w:p w14:paraId="23B4F224" w14:textId="44B87465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160">
        <w:rPr>
          <w:rFonts w:ascii="Times New Roman" w:hAnsi="Times New Roman" w:cs="Times New Roman"/>
          <w:b/>
          <w:sz w:val="24"/>
          <w:szCs w:val="24"/>
        </w:rPr>
        <w:t>_______</w:t>
      </w:r>
      <w:r w:rsidR="001314C5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  <w:r w:rsidRPr="004B316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14:paraId="6FBA1EE0" w14:textId="77777777" w:rsidR="004B3160" w:rsidRPr="004B3160" w:rsidRDefault="004B3160" w:rsidP="008C08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3F625F" w14:textId="77777777" w:rsidR="004B3160" w:rsidRPr="004B3160" w:rsidRDefault="004B3160" w:rsidP="004B3160">
      <w:pPr>
        <w:rPr>
          <w:rFonts w:ascii="Times New Roman" w:hAnsi="Times New Roman" w:cs="Times New Roman"/>
          <w:b/>
          <w:sz w:val="24"/>
          <w:szCs w:val="24"/>
        </w:rPr>
      </w:pPr>
    </w:p>
    <w:p w14:paraId="64ADBF09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86A504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75881B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3652E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D425E" w14:textId="77777777" w:rsidR="004B3160" w:rsidRPr="00D00D09" w:rsidRDefault="00C92698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367F3E1" w14:textId="4ABBF322" w:rsidR="004B3160" w:rsidRPr="00C92698" w:rsidRDefault="00F76C63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26 июня</w:t>
      </w:r>
      <w:r w:rsidR="00D044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FE7">
        <w:rPr>
          <w:rFonts w:ascii="Times New Roman" w:hAnsi="Times New Roman" w:cs="Times New Roman"/>
          <w:b/>
          <w:sz w:val="24"/>
          <w:szCs w:val="24"/>
        </w:rPr>
        <w:t>202</w:t>
      </w:r>
      <w:r w:rsidR="00D04465">
        <w:rPr>
          <w:rFonts w:ascii="Times New Roman" w:hAnsi="Times New Roman" w:cs="Times New Roman"/>
          <w:b/>
          <w:sz w:val="24"/>
          <w:szCs w:val="24"/>
        </w:rPr>
        <w:t>6</w:t>
      </w:r>
      <w:r w:rsidR="00B06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068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 w:rsidR="007640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D044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1FD0">
        <w:rPr>
          <w:rFonts w:ascii="Times New Roman" w:hAnsi="Times New Roman" w:cs="Times New Roman"/>
          <w:b/>
          <w:sz w:val="24"/>
          <w:szCs w:val="24"/>
        </w:rPr>
        <w:t>-</w:t>
      </w:r>
      <w:r w:rsidR="00D04465">
        <w:rPr>
          <w:rFonts w:ascii="Times New Roman" w:hAnsi="Times New Roman" w:cs="Times New Roman"/>
          <w:b/>
          <w:sz w:val="24"/>
          <w:szCs w:val="24"/>
        </w:rPr>
        <w:t xml:space="preserve"> 50</w:t>
      </w:r>
      <w:r w:rsidR="00F14F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AADA5C" w14:textId="1691FEC3" w:rsidR="003349DF" w:rsidRPr="00AB0726" w:rsidRDefault="00AB0726" w:rsidP="003349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7015038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«Об утверждении </w:t>
      </w:r>
      <w:r w:rsidR="00F76C63" w:rsidRPr="00AB0726">
        <w:rPr>
          <w:rFonts w:ascii="Times New Roman" w:hAnsi="Times New Roman" w:cs="Times New Roman"/>
          <w:b/>
          <w:bCs/>
          <w:sz w:val="24"/>
          <w:szCs w:val="24"/>
        </w:rPr>
        <w:t>Порядка подготовки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, утверждения местных нормативов градостроительного проектирования </w:t>
      </w:r>
      <w:r w:rsidR="00F76C63" w:rsidRPr="00AB0726">
        <w:rPr>
          <w:rFonts w:ascii="Times New Roman" w:hAnsi="Times New Roman" w:cs="Times New Roman"/>
          <w:b/>
          <w:bCs/>
          <w:sz w:val="24"/>
          <w:szCs w:val="24"/>
        </w:rPr>
        <w:t>городского поселения «Поселок Беркакит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>» муниципального района «</w:t>
      </w:r>
      <w:r w:rsidR="00F76C63" w:rsidRPr="00AB0726">
        <w:rPr>
          <w:rFonts w:ascii="Times New Roman" w:hAnsi="Times New Roman" w:cs="Times New Roman"/>
          <w:b/>
          <w:bCs/>
          <w:sz w:val="24"/>
          <w:szCs w:val="24"/>
        </w:rPr>
        <w:t>Нерюнгринский район» Республики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Саха</w:t>
      </w:r>
      <w:r w:rsidR="00F76C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F76C63" w:rsidRPr="00AB0726">
        <w:rPr>
          <w:rFonts w:ascii="Times New Roman" w:hAnsi="Times New Roman" w:cs="Times New Roman"/>
          <w:b/>
          <w:bCs/>
          <w:sz w:val="24"/>
          <w:szCs w:val="24"/>
        </w:rPr>
        <w:t>Якутия) и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внесения в них изменений»</w:t>
      </w:r>
    </w:p>
    <w:bookmarkEnd w:id="0"/>
    <w:p w14:paraId="2887B199" w14:textId="77777777" w:rsidR="003349DF" w:rsidRPr="00D00D09" w:rsidRDefault="003349DF" w:rsidP="003349DF">
      <w:pPr>
        <w:jc w:val="center"/>
        <w:rPr>
          <w:rFonts w:ascii="Times New Roman" w:hAnsi="Times New Roman"/>
          <w:sz w:val="28"/>
          <w:szCs w:val="28"/>
        </w:rPr>
      </w:pPr>
    </w:p>
    <w:p w14:paraId="5F293A32" w14:textId="77777777" w:rsidR="00E30B36" w:rsidRPr="00E30B36" w:rsidRDefault="00E30B36" w:rsidP="00E30B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AA7E29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B6B73F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A0C940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55C2A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D8EC6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B21C3" w14:textId="77777777" w:rsidR="004B3160" w:rsidRPr="004B3160" w:rsidRDefault="004B3160" w:rsidP="004B3160">
      <w:pPr>
        <w:rPr>
          <w:b/>
        </w:rPr>
      </w:pPr>
    </w:p>
    <w:p w14:paraId="38EB1BE5" w14:textId="77777777" w:rsidR="004B3160" w:rsidRDefault="004B3160" w:rsidP="004B3160">
      <w:pPr>
        <w:rPr>
          <w:b/>
        </w:rPr>
      </w:pPr>
    </w:p>
    <w:p w14:paraId="2E99E2F4" w14:textId="77777777" w:rsidR="00470E40" w:rsidRPr="004B3160" w:rsidRDefault="00470E40" w:rsidP="004B3160">
      <w:pPr>
        <w:rPr>
          <w:b/>
        </w:rPr>
      </w:pPr>
    </w:p>
    <w:p w14:paraId="3B01E074" w14:textId="735625D9" w:rsidR="00DF2130" w:rsidRDefault="00DF2130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4AF6E9E5" w14:textId="7D77DDF7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7A8B3C85" w14:textId="4A9DBAD1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781072E5" w14:textId="77777777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540D441F" w14:textId="77777777" w:rsidR="0072338A" w:rsidRPr="00AB4CA4" w:rsidRDefault="0072338A" w:rsidP="00AB4CA4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</w:p>
    <w:p w14:paraId="4A582727" w14:textId="5F57EB48" w:rsidR="0072006B" w:rsidRPr="00AB4CA4" w:rsidRDefault="00F14FE7" w:rsidP="00DF2130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202</w:t>
      </w:r>
      <w:r w:rsidR="00D04465">
        <w:rPr>
          <w:rFonts w:ascii="Times New Roman" w:hAnsi="Times New Roman" w:cs="Times New Roman"/>
          <w:u w:val="single"/>
        </w:rPr>
        <w:t>6</w:t>
      </w:r>
      <w:r w:rsidR="00820A3F">
        <w:rPr>
          <w:rFonts w:ascii="Times New Roman" w:hAnsi="Times New Roman" w:cs="Times New Roman"/>
          <w:u w:val="single"/>
        </w:rPr>
        <w:t xml:space="preserve"> го</w:t>
      </w:r>
      <w:r w:rsidR="00DF2130">
        <w:rPr>
          <w:rFonts w:ascii="Times New Roman" w:hAnsi="Times New Roman" w:cs="Times New Roman"/>
          <w:u w:val="single"/>
        </w:rPr>
        <w:t>д</w:t>
      </w:r>
    </w:p>
    <w:p w14:paraId="0533C37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2FDDE446" wp14:editId="6E8B2559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1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РЕСПУБЛИКА  САХА (ЯКУТИЯ)                                                                                     </w:t>
      </w:r>
      <w:r w:rsidRPr="00AB4CA4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2DDE1BD3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</w:p>
    <w:p w14:paraId="3CDE2998" w14:textId="5094F34F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БЕРКАКИТСКИЙ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ПОСЕЛКОВЫЙ                                                                     БЕРКАКИТ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F63C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31EE920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ДЕПУТАТОВ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ДЕПУТАТТАРЫН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СЭБИЭТЭ</w:t>
      </w:r>
    </w:p>
    <w:p w14:paraId="2865AA6E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  <w:t xml:space="preserve">               </w:t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</w:p>
    <w:p w14:paraId="5F481028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</w:t>
      </w:r>
    </w:p>
    <w:p w14:paraId="6AA0B25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РЕШЕНИЕ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 БЫ</w:t>
      </w:r>
      <w:r w:rsidRPr="00AB4CA4">
        <w:rPr>
          <w:rFonts w:ascii="Times New Roman" w:eastAsia="Times New Roman" w:hAnsi="Times New Roman" w:cs="Times New Roman"/>
          <w:b/>
          <w:lang w:val="en-US" w:eastAsia="ru-RU"/>
        </w:rPr>
        <w:t>h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>ААРЫЫ</w:t>
      </w:r>
    </w:p>
    <w:p w14:paraId="31E664F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</w:t>
      </w:r>
    </w:p>
    <w:p w14:paraId="6EBCE5EB" w14:textId="5FA47F62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</w:t>
      </w:r>
      <w:r w:rsidR="00F76C63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-</w:t>
      </w:r>
      <w:r w:rsidR="00D04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50</w:t>
      </w:r>
      <w:r w:rsidR="00820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5FCD686C" w14:textId="02BCC515" w:rsidR="00F14FE7" w:rsidRPr="00AB4CA4" w:rsidRDefault="00820A3F" w:rsidP="00F14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D04465">
        <w:rPr>
          <w:rFonts w:ascii="Times New Roman" w:eastAsia="Times New Roman" w:hAnsi="Times New Roman" w:cs="Times New Roman"/>
          <w:sz w:val="20"/>
          <w:szCs w:val="20"/>
          <w:lang w:eastAsia="ru-RU"/>
        </w:rPr>
        <w:t>26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D04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июня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2933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D04465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4FE7" w:rsidRPr="00AB4CA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14:paraId="662BE168" w14:textId="77777777" w:rsidR="009A5FB0" w:rsidRDefault="009A5FB0" w:rsidP="00CE39CF">
      <w:pPr>
        <w:spacing w:after="0"/>
        <w:jc w:val="center"/>
        <w:rPr>
          <w:rFonts w:ascii="Times New Roman" w:hAnsi="Times New Roman" w:cs="Times New Roman"/>
        </w:rPr>
      </w:pPr>
    </w:p>
    <w:p w14:paraId="7084D5E0" w14:textId="77777777" w:rsidR="003349DF" w:rsidRPr="004B3160" w:rsidRDefault="003349DF" w:rsidP="003349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330DF86C" w14:textId="77777777" w:rsidR="003349DF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44100AA7" w14:textId="701ED482" w:rsidR="006D2389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</w:t>
      </w:r>
      <w:bookmarkStart w:id="2" w:name="_Hlk188342885"/>
      <w:r>
        <w:rPr>
          <w:rFonts w:ascii="Times New Roman" w:hAnsi="Times New Roman"/>
          <w:b/>
          <w:sz w:val="24"/>
          <w:szCs w:val="24"/>
        </w:rPr>
        <w:t xml:space="preserve">МУНИЦИПАЛЬНОГО  РАЙОНА  «НЕРЮНГРИНСКИЙ РАЙОН»  РЕСПУБЛИКИ САХА(ЯКУТИЯ)   </w:t>
      </w:r>
    </w:p>
    <w:p w14:paraId="63B7F94C" w14:textId="460DC09A" w:rsidR="002F77F0" w:rsidRDefault="00AB0726" w:rsidP="00AB07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726">
        <w:rPr>
          <w:rFonts w:ascii="Times New Roman" w:hAnsi="Times New Roman" w:cs="Times New Roman"/>
          <w:b/>
          <w:bCs/>
          <w:sz w:val="24"/>
          <w:szCs w:val="24"/>
        </w:rPr>
        <w:t>«Об утверждении Порядка  подготовки, утверждения местных нормативов градостроительного проектирования городского  поселения  «Поселок  Беркакит» муниципального района «Нерюнгринский  район»  Республики Саха(Якутия)  и внесения в них изменений»</w:t>
      </w:r>
      <w:bookmarkEnd w:id="2"/>
    </w:p>
    <w:p w14:paraId="18A2B727" w14:textId="77777777" w:rsidR="00AB0726" w:rsidRPr="00AB0726" w:rsidRDefault="00AB0726" w:rsidP="00AB07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3D298" w14:textId="6A03908E" w:rsidR="0045509B" w:rsidRPr="00512C8B" w:rsidRDefault="00DA41E3" w:rsidP="00512C8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1D83">
        <w:rPr>
          <w:rFonts w:ascii="Times New Roman" w:hAnsi="Times New Roman" w:cs="Times New Roman"/>
          <w:bCs/>
          <w:sz w:val="23"/>
          <w:szCs w:val="23"/>
        </w:rPr>
        <w:tab/>
      </w:r>
      <w:r w:rsidRPr="00512C8B">
        <w:rPr>
          <w:rFonts w:ascii="Times New Roman" w:hAnsi="Times New Roman" w:cs="Times New Roman"/>
          <w:bCs/>
          <w:sz w:val="24"/>
          <w:szCs w:val="24"/>
        </w:rPr>
        <w:t xml:space="preserve">Руководствуясь пунктом </w:t>
      </w:r>
      <w:r w:rsidR="00AB0726" w:rsidRPr="00512C8B">
        <w:rPr>
          <w:rFonts w:ascii="Times New Roman" w:hAnsi="Times New Roman" w:cs="Times New Roman"/>
          <w:bCs/>
          <w:sz w:val="24"/>
          <w:szCs w:val="24"/>
        </w:rPr>
        <w:t>20</w:t>
      </w:r>
      <w:r w:rsidRPr="00512C8B">
        <w:rPr>
          <w:rFonts w:ascii="Times New Roman" w:hAnsi="Times New Roman" w:cs="Times New Roman"/>
          <w:bCs/>
          <w:sz w:val="24"/>
          <w:szCs w:val="24"/>
        </w:rPr>
        <w:t xml:space="preserve"> части 1  статьи </w:t>
      </w:r>
      <w:r w:rsidR="00AB0726" w:rsidRPr="00512C8B">
        <w:rPr>
          <w:rFonts w:ascii="Times New Roman" w:hAnsi="Times New Roman" w:cs="Times New Roman"/>
          <w:bCs/>
          <w:sz w:val="24"/>
          <w:szCs w:val="24"/>
        </w:rPr>
        <w:t>14</w:t>
      </w:r>
      <w:r w:rsidRPr="00512C8B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от 31.10.2003г. № 131-ФЗ «Об общих принципах организации местного самоуправления в Российской Федерации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>»,</w:t>
      </w:r>
      <w:r w:rsidR="00AB0726" w:rsidRPr="00512C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0726" w:rsidRPr="00512C8B">
        <w:rPr>
          <w:rFonts w:ascii="Times New Roman" w:hAnsi="Times New Roman" w:cs="Times New Roman"/>
          <w:sz w:val="24"/>
          <w:szCs w:val="24"/>
        </w:rPr>
        <w:t>частью 8 статьи 294 Градостроительного кодекса Российской Федерации,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 xml:space="preserve"> поселковый Совет депутатов муни</w:t>
      </w:r>
      <w:r w:rsidR="0089185D" w:rsidRPr="00512C8B">
        <w:rPr>
          <w:rFonts w:ascii="Times New Roman" w:hAnsi="Times New Roman" w:cs="Times New Roman"/>
          <w:bCs/>
          <w:sz w:val="24"/>
          <w:szCs w:val="24"/>
        </w:rPr>
        <w:t>ципального образования городского поселения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 xml:space="preserve"> «Поселок Беркакит»</w:t>
      </w:r>
      <w:r w:rsidR="003D42F3" w:rsidRPr="00512C8B">
        <w:rPr>
          <w:rFonts w:ascii="Times New Roman" w:hAnsi="Times New Roman" w:cs="Times New Roman"/>
          <w:bCs/>
          <w:sz w:val="24"/>
          <w:szCs w:val="24"/>
        </w:rPr>
        <w:t xml:space="preserve"> муниципального  района 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42F3" w:rsidRPr="00512C8B">
        <w:rPr>
          <w:rFonts w:ascii="Times New Roman" w:hAnsi="Times New Roman" w:cs="Times New Roman"/>
          <w:bCs/>
          <w:sz w:val="24"/>
          <w:szCs w:val="24"/>
        </w:rPr>
        <w:t>«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>Нерюнгринск</w:t>
      </w:r>
      <w:r w:rsidR="003D42F3" w:rsidRPr="00512C8B">
        <w:rPr>
          <w:rFonts w:ascii="Times New Roman" w:hAnsi="Times New Roman" w:cs="Times New Roman"/>
          <w:bCs/>
          <w:sz w:val="24"/>
          <w:szCs w:val="24"/>
        </w:rPr>
        <w:t>ий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3D42F3" w:rsidRPr="00512C8B">
        <w:rPr>
          <w:rFonts w:ascii="Times New Roman" w:hAnsi="Times New Roman" w:cs="Times New Roman"/>
          <w:bCs/>
          <w:sz w:val="24"/>
          <w:szCs w:val="24"/>
        </w:rPr>
        <w:t>»</w:t>
      </w:r>
      <w:r w:rsidR="00FB0068" w:rsidRPr="00512C8B">
        <w:rPr>
          <w:rFonts w:ascii="Times New Roman" w:hAnsi="Times New Roman" w:cs="Times New Roman"/>
          <w:bCs/>
          <w:sz w:val="24"/>
          <w:szCs w:val="24"/>
        </w:rPr>
        <w:t xml:space="preserve"> Республики Саха(Якутия)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>:</w:t>
      </w:r>
    </w:p>
    <w:p w14:paraId="25CD95E1" w14:textId="77777777" w:rsidR="00AB0726" w:rsidRPr="00512C8B" w:rsidRDefault="00AB0726" w:rsidP="00512C8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12DFF7" w14:textId="5AFBA550" w:rsidR="00AB4CA4" w:rsidRPr="00512C8B" w:rsidRDefault="0045509B" w:rsidP="00512C8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2C8B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14:paraId="0301E055" w14:textId="77777777" w:rsidR="00AB0726" w:rsidRPr="00512C8B" w:rsidRDefault="00AB0726" w:rsidP="00512C8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70343" w14:textId="1AD546A2" w:rsidR="0045509B" w:rsidRPr="00512C8B" w:rsidRDefault="0045509B" w:rsidP="00512C8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2C8B">
        <w:rPr>
          <w:rFonts w:ascii="Times New Roman" w:hAnsi="Times New Roman" w:cs="Times New Roman"/>
          <w:bCs/>
          <w:sz w:val="24"/>
          <w:szCs w:val="24"/>
        </w:rPr>
        <w:t>1.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Утвердить Порядок подготовки, утверждения местных нормативов градостроительного проектирования  </w:t>
      </w:r>
      <w:bookmarkStart w:id="3" w:name="_Hlk207015983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городского  поселения  «Поселок Беркакит»  муниципального района «Нерюнгринский район» Республики Саха(Якутия) </w:t>
      </w:r>
      <w:bookmarkEnd w:id="3"/>
      <w:r w:rsidR="00AB0726" w:rsidRPr="00512C8B">
        <w:rPr>
          <w:rFonts w:ascii="Times New Roman" w:hAnsi="Times New Roman" w:cs="Times New Roman"/>
          <w:sz w:val="24"/>
          <w:szCs w:val="24"/>
        </w:rPr>
        <w:t>и внесения в них изменений, согласно приложению.</w:t>
      </w:r>
    </w:p>
    <w:p w14:paraId="63F13D50" w14:textId="59A701F1" w:rsidR="00AB0726" w:rsidRPr="00512C8B" w:rsidRDefault="00C322A0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C8B">
        <w:rPr>
          <w:rFonts w:ascii="Times New Roman" w:hAnsi="Times New Roman" w:cs="Times New Roman"/>
          <w:bCs/>
          <w:sz w:val="24"/>
          <w:szCs w:val="24"/>
        </w:rPr>
        <w:t>2.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 Опубликовать настоящее решение   на официальном сайте городского  поселения  «Поселок Беркакит»  муниципального района «Нерюнгринский район» Республики Саха(Якутия)   в информационно</w:t>
      </w:r>
      <w:r w:rsidR="00252869">
        <w:rPr>
          <w:rFonts w:ascii="Times New Roman" w:hAnsi="Times New Roman" w:cs="Times New Roman"/>
          <w:sz w:val="24"/>
          <w:szCs w:val="24"/>
        </w:rPr>
        <w:t>-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телекоммуникационной сети «Интернет». </w:t>
      </w:r>
    </w:p>
    <w:p w14:paraId="59C130A5" w14:textId="77777777" w:rsidR="00512C8B" w:rsidRPr="00512C8B" w:rsidRDefault="00AB0726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C8B">
        <w:rPr>
          <w:rFonts w:ascii="Times New Roman" w:hAnsi="Times New Roman" w:cs="Times New Roman"/>
          <w:sz w:val="24"/>
          <w:szCs w:val="24"/>
        </w:rPr>
        <w:t xml:space="preserve">3. Решение вступает в силу со следующего дня после его официального опубликования. </w:t>
      </w:r>
    </w:p>
    <w:p w14:paraId="38CA188E" w14:textId="31966E52" w:rsidR="00AB0726" w:rsidRPr="00512C8B" w:rsidRDefault="00AB0726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C8B">
        <w:rPr>
          <w:rFonts w:ascii="Times New Roman" w:hAnsi="Times New Roman" w:cs="Times New Roman"/>
          <w:sz w:val="24"/>
          <w:szCs w:val="24"/>
        </w:rPr>
        <w:t xml:space="preserve">4. Контроль за выполнением данного решения возложить на </w:t>
      </w:r>
      <w:r w:rsidR="00512C8B" w:rsidRPr="00512C8B">
        <w:rPr>
          <w:rFonts w:ascii="Times New Roman" w:hAnsi="Times New Roman" w:cs="Times New Roman"/>
          <w:sz w:val="24"/>
          <w:szCs w:val="24"/>
        </w:rPr>
        <w:t xml:space="preserve"> г</w:t>
      </w:r>
      <w:r w:rsidRPr="00512C8B">
        <w:rPr>
          <w:rFonts w:ascii="Times New Roman" w:hAnsi="Times New Roman" w:cs="Times New Roman"/>
          <w:sz w:val="24"/>
          <w:szCs w:val="24"/>
        </w:rPr>
        <w:t>лав</w:t>
      </w:r>
      <w:r w:rsidR="00512C8B" w:rsidRPr="00512C8B">
        <w:rPr>
          <w:rFonts w:ascii="Times New Roman" w:hAnsi="Times New Roman" w:cs="Times New Roman"/>
          <w:sz w:val="24"/>
          <w:szCs w:val="24"/>
        </w:rPr>
        <w:t xml:space="preserve">у </w:t>
      </w:r>
      <w:r w:rsidRPr="00512C8B">
        <w:rPr>
          <w:rFonts w:ascii="Times New Roman" w:hAnsi="Times New Roman" w:cs="Times New Roman"/>
          <w:sz w:val="24"/>
          <w:szCs w:val="24"/>
        </w:rPr>
        <w:t xml:space="preserve"> </w:t>
      </w:r>
      <w:r w:rsidR="00512C8B" w:rsidRPr="00512C8B">
        <w:rPr>
          <w:rFonts w:ascii="Times New Roman" w:hAnsi="Times New Roman" w:cs="Times New Roman"/>
          <w:sz w:val="24"/>
          <w:szCs w:val="24"/>
        </w:rPr>
        <w:t>городского  поселения  «Поселок Беркакит»  муниципального района «Нерюнгринский район» Республики Саха(Якутия).</w:t>
      </w:r>
      <w:r w:rsidRPr="00512C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499043" w14:textId="3C1CC80B" w:rsidR="0086692E" w:rsidRDefault="0086692E" w:rsidP="00AB0726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7457850" w14:textId="77777777" w:rsidR="002933FA" w:rsidRDefault="002933FA" w:rsidP="0086692E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F258DFF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0EC54FEC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Совета депутатов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>________________</w:t>
      </w:r>
      <w:r w:rsidR="00F14FE7"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ab/>
        <w:t>Т.С. Лебедева</w:t>
      </w:r>
    </w:p>
    <w:p w14:paraId="4297D3F2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AAC221" w14:textId="5DE796B6" w:rsidR="006D2389" w:rsidRDefault="003349DF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</w:t>
      </w:r>
      <w:r w:rsidR="006D2389">
        <w:rPr>
          <w:rFonts w:ascii="Times New Roman" w:hAnsi="Times New Roman"/>
          <w:b/>
          <w:bCs/>
          <w:sz w:val="24"/>
          <w:szCs w:val="24"/>
        </w:rPr>
        <w:t>лав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12E65651" w14:textId="42AE520D" w:rsidR="006D2389" w:rsidRDefault="006D238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  </w:t>
      </w:r>
      <w:r w:rsidR="00D04465">
        <w:rPr>
          <w:rFonts w:ascii="Times New Roman" w:hAnsi="Times New Roman"/>
          <w:b/>
          <w:bCs/>
          <w:sz w:val="24"/>
          <w:szCs w:val="24"/>
        </w:rPr>
        <w:t>А.А. Рейда</w:t>
      </w:r>
    </w:p>
    <w:p w14:paraId="4C864B3E" w14:textId="570175A5" w:rsidR="00512C8B" w:rsidRDefault="00512C8B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DD7610C" w14:textId="39E47AA0" w:rsidR="00D42D6F" w:rsidRPr="00D42D6F" w:rsidRDefault="00D42D6F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lastRenderedPageBreak/>
        <w:t>Приложение:</w:t>
      </w:r>
    </w:p>
    <w:p w14:paraId="3AB2E6CC" w14:textId="7FB34119" w:rsidR="00D42D6F" w:rsidRPr="00D42D6F" w:rsidRDefault="00D42D6F" w:rsidP="00D42D6F">
      <w:pPr>
        <w:spacing w:after="0" w:line="240" w:lineRule="auto"/>
        <w:ind w:left="5040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t>Утверждено решением сессии депутатов</w:t>
      </w:r>
    </w:p>
    <w:p w14:paraId="7C4CE6FD" w14:textId="77777777" w:rsidR="00D42D6F" w:rsidRPr="00D42D6F" w:rsidRDefault="00D42D6F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t xml:space="preserve">Беркакитского  поселкового  Совета  депутатов </w:t>
      </w:r>
    </w:p>
    <w:p w14:paraId="2D4671AC" w14:textId="2946C3DB" w:rsidR="00D42D6F" w:rsidRPr="00D42D6F" w:rsidRDefault="00D42D6F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t>от «</w:t>
      </w:r>
      <w:r w:rsidR="00D04465">
        <w:rPr>
          <w:rFonts w:ascii="Times New Roman" w:hAnsi="Times New Roman"/>
          <w:sz w:val="20"/>
          <w:szCs w:val="20"/>
        </w:rPr>
        <w:t>26» июня</w:t>
      </w:r>
      <w:r w:rsidRPr="00D42D6F">
        <w:rPr>
          <w:rFonts w:ascii="Times New Roman" w:hAnsi="Times New Roman"/>
          <w:sz w:val="20"/>
          <w:szCs w:val="20"/>
        </w:rPr>
        <w:t xml:space="preserve">  202</w:t>
      </w:r>
      <w:r w:rsidR="00D04465">
        <w:rPr>
          <w:rFonts w:ascii="Times New Roman" w:hAnsi="Times New Roman"/>
          <w:sz w:val="20"/>
          <w:szCs w:val="20"/>
        </w:rPr>
        <w:t>6</w:t>
      </w:r>
      <w:r w:rsidRPr="00D42D6F">
        <w:rPr>
          <w:rFonts w:ascii="Times New Roman" w:hAnsi="Times New Roman"/>
          <w:sz w:val="20"/>
          <w:szCs w:val="20"/>
        </w:rPr>
        <w:t xml:space="preserve"> г._ №_  </w:t>
      </w:r>
      <w:r w:rsidR="00D04465">
        <w:rPr>
          <w:rFonts w:ascii="Times New Roman" w:hAnsi="Times New Roman"/>
          <w:sz w:val="20"/>
          <w:szCs w:val="20"/>
        </w:rPr>
        <w:t xml:space="preserve">5 </w:t>
      </w:r>
      <w:r w:rsidRPr="00D42D6F">
        <w:rPr>
          <w:rFonts w:ascii="Times New Roman" w:hAnsi="Times New Roman"/>
          <w:sz w:val="20"/>
          <w:szCs w:val="20"/>
        </w:rPr>
        <w:t>-</w:t>
      </w:r>
      <w:r w:rsidR="00D04465">
        <w:rPr>
          <w:rFonts w:ascii="Times New Roman" w:hAnsi="Times New Roman"/>
          <w:sz w:val="20"/>
          <w:szCs w:val="20"/>
        </w:rPr>
        <w:t xml:space="preserve"> 50</w:t>
      </w:r>
      <w:r w:rsidRPr="00D42D6F">
        <w:rPr>
          <w:rFonts w:ascii="Times New Roman" w:hAnsi="Times New Roman"/>
          <w:sz w:val="20"/>
          <w:szCs w:val="20"/>
        </w:rPr>
        <w:t xml:space="preserve"> ___</w:t>
      </w:r>
    </w:p>
    <w:p w14:paraId="48F65034" w14:textId="77777777" w:rsidR="00512C8B" w:rsidRPr="00D42D6F" w:rsidRDefault="00512C8B" w:rsidP="00D42D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54E8366E" w14:textId="77777777" w:rsidR="00512C8B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9B635D" w14:textId="5DDE4284" w:rsidR="00512C8B" w:rsidRDefault="00D42D6F" w:rsidP="00D42D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2D6F">
        <w:rPr>
          <w:rFonts w:ascii="Times New Roman" w:hAnsi="Times New Roman" w:cs="Times New Roman"/>
          <w:b/>
          <w:bCs/>
          <w:sz w:val="24"/>
          <w:szCs w:val="24"/>
        </w:rPr>
        <w:t>Порядок подготовки, утверждения местных нормативов градостроительного проектирования  городского  поселения  «Поселок Беркакит»  муниципального района «Нерюнгринский район» Республики Саха(Якутия) и внесения в них изменений</w:t>
      </w:r>
    </w:p>
    <w:p w14:paraId="32AA98CC" w14:textId="77777777" w:rsidR="00F57B19" w:rsidRPr="00D42D6F" w:rsidRDefault="00F57B19" w:rsidP="00D42D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C21E1F" w14:textId="13AB1B49" w:rsidR="00F57B19" w:rsidRDefault="00F57B19" w:rsidP="009B4F12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7B19">
        <w:rPr>
          <w:rFonts w:ascii="Times New Roman" w:hAnsi="Times New Roman" w:cs="Times New Roman"/>
          <w:sz w:val="24"/>
          <w:szCs w:val="24"/>
        </w:rPr>
        <w:t>Общие  по</w:t>
      </w:r>
      <w:r w:rsidR="009B4F12">
        <w:rPr>
          <w:rFonts w:ascii="Times New Roman" w:hAnsi="Times New Roman" w:cs="Times New Roman"/>
          <w:sz w:val="24"/>
          <w:szCs w:val="24"/>
        </w:rPr>
        <w:t>ложения</w:t>
      </w:r>
    </w:p>
    <w:p w14:paraId="26427A0A" w14:textId="77777777" w:rsidR="009B4F12" w:rsidRPr="009B4F12" w:rsidRDefault="009B4F12" w:rsidP="009B4F12">
      <w:pPr>
        <w:pStyle w:val="a6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73D1D4E8" w14:textId="620E3580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F1857">
        <w:rPr>
          <w:rFonts w:ascii="Times New Roman" w:hAnsi="Times New Roman" w:cs="Times New Roman"/>
          <w:sz w:val="24"/>
          <w:szCs w:val="24"/>
        </w:rPr>
        <w:t xml:space="preserve">Настоящий Порядок подготовки, утверждения местных нормативов градостроительного проектирования </w:t>
      </w:r>
      <w:r w:rsidR="00271CB2" w:rsidRPr="00512C8B">
        <w:rPr>
          <w:rFonts w:ascii="Times New Roman" w:hAnsi="Times New Roman" w:cs="Times New Roman"/>
          <w:sz w:val="24"/>
          <w:szCs w:val="24"/>
        </w:rPr>
        <w:t xml:space="preserve">городского  поселения  «Поселок Беркакит»  муниципального района «Нерюнгринский район» Республики Саха(Якутия) </w:t>
      </w:r>
      <w:r w:rsidRPr="00BF1857">
        <w:rPr>
          <w:rFonts w:ascii="Times New Roman" w:hAnsi="Times New Roman" w:cs="Times New Roman"/>
          <w:sz w:val="24"/>
          <w:szCs w:val="24"/>
        </w:rPr>
        <w:t xml:space="preserve"> (далее - Местные нормативы) и внесения в них изменений разработан 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 и устанавливает процедуру подготовки, утверждения Местных нормативов и внесения в них изменений. </w:t>
      </w:r>
    </w:p>
    <w:p w14:paraId="53E1BBE5" w14:textId="39BF7689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2. Местные нормативы устанавливают совокупность расчетных показателей минимально допустимого уровня обеспеченности объектами местного значения (муниципального округа, городского округа), относящимся к областям, указанным в пункте 1 части 5 статьи 23 Градостроительного кодекса Российской Федераци</w:t>
      </w:r>
      <w:r w:rsidR="00271CB2">
        <w:rPr>
          <w:rFonts w:ascii="Times New Roman" w:hAnsi="Times New Roman" w:cs="Times New Roman"/>
          <w:sz w:val="24"/>
          <w:szCs w:val="24"/>
        </w:rPr>
        <w:t>и</w:t>
      </w:r>
      <w:r w:rsidRPr="00BF1857">
        <w:rPr>
          <w:rFonts w:ascii="Times New Roman" w:hAnsi="Times New Roman" w:cs="Times New Roman"/>
          <w:sz w:val="24"/>
          <w:szCs w:val="24"/>
        </w:rPr>
        <w:t xml:space="preserve">, объектами благоустройства территории, иными объектами местного значения  населения </w:t>
      </w:r>
      <w:r w:rsidR="00F57B19" w:rsidRPr="00512C8B">
        <w:rPr>
          <w:rFonts w:ascii="Times New Roman" w:hAnsi="Times New Roman" w:cs="Times New Roman"/>
          <w:sz w:val="24"/>
          <w:szCs w:val="24"/>
        </w:rPr>
        <w:t xml:space="preserve">городского  поселения  «Поселок Беркакит»  муниципального района «Нерюнгринский район» Республики Саха(Якутия) </w:t>
      </w:r>
      <w:r w:rsidRPr="00BF1857">
        <w:rPr>
          <w:rFonts w:ascii="Times New Roman" w:hAnsi="Times New Roman" w:cs="Times New Roman"/>
          <w:sz w:val="24"/>
          <w:szCs w:val="24"/>
        </w:rPr>
        <w:t xml:space="preserve">и расчетных показателей минимально допустимого уровня территориальной доступности таких объектов для населения </w:t>
      </w:r>
      <w:r w:rsidR="00F57B19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F22486" w14:textId="299E17B3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3. Местные нормативы не могут содержать расчетные показатели минимально допустимого уровня обеспеченности объектами местного значения населения </w:t>
      </w:r>
      <w:r w:rsidR="00F57B19" w:rsidRPr="00512C8B">
        <w:rPr>
          <w:rFonts w:ascii="Times New Roman" w:hAnsi="Times New Roman" w:cs="Times New Roman"/>
          <w:sz w:val="24"/>
          <w:szCs w:val="24"/>
        </w:rPr>
        <w:t>городского  поселения  «Поселок Беркакит»  муниципального района «Нерюнгринский район» Республики Саха(Якутия)</w:t>
      </w:r>
      <w:r w:rsidR="00F57B19">
        <w:rPr>
          <w:rFonts w:ascii="Times New Roman" w:hAnsi="Times New Roman" w:cs="Times New Roman"/>
          <w:sz w:val="24"/>
          <w:szCs w:val="24"/>
        </w:rPr>
        <w:t>(далее городского поселения)</w:t>
      </w:r>
      <w:r w:rsidR="00F57B19" w:rsidRPr="00512C8B">
        <w:rPr>
          <w:rFonts w:ascii="Times New Roman" w:hAnsi="Times New Roman" w:cs="Times New Roman"/>
          <w:sz w:val="24"/>
          <w:szCs w:val="24"/>
        </w:rPr>
        <w:t xml:space="preserve"> </w:t>
      </w:r>
      <w:r w:rsidRPr="00BF1857">
        <w:rPr>
          <w:rFonts w:ascii="Times New Roman" w:hAnsi="Times New Roman" w:cs="Times New Roman"/>
          <w:sz w:val="24"/>
          <w:szCs w:val="24"/>
        </w:rPr>
        <w:t xml:space="preserve"> ниже, чем расчетные показатели минимально допустимого уровня обеспеченности объектами местного </w:t>
      </w:r>
      <w:r w:rsidR="00F57B19">
        <w:rPr>
          <w:rFonts w:ascii="Times New Roman" w:hAnsi="Times New Roman" w:cs="Times New Roman"/>
          <w:sz w:val="24"/>
          <w:szCs w:val="24"/>
        </w:rPr>
        <w:t xml:space="preserve"> содержащиеся  в  нормативных  правовых  актах  Республики Саха(Якутия)</w:t>
      </w:r>
      <w:r w:rsidRPr="00BF1857">
        <w:rPr>
          <w:rFonts w:ascii="Times New Roman" w:hAnsi="Times New Roman" w:cs="Times New Roman"/>
          <w:sz w:val="24"/>
          <w:szCs w:val="24"/>
        </w:rPr>
        <w:t>.</w:t>
      </w:r>
    </w:p>
    <w:p w14:paraId="056FE47A" w14:textId="340C41B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 4. Местные нормативы не могут содержать расчетные показатели максимального допустимого уровня территориальной доступности объектов местного значения </w:t>
      </w:r>
      <w:bookmarkStart w:id="4" w:name="_Hlk207016279"/>
      <w:r w:rsidR="00F57B19">
        <w:rPr>
          <w:rFonts w:ascii="Times New Roman" w:hAnsi="Times New Roman" w:cs="Times New Roman"/>
          <w:sz w:val="24"/>
          <w:szCs w:val="24"/>
        </w:rPr>
        <w:t>городского поселения</w:t>
      </w:r>
      <w:bookmarkEnd w:id="4"/>
      <w:r w:rsidRPr="00BF1857">
        <w:rPr>
          <w:rFonts w:ascii="Times New Roman" w:hAnsi="Times New Roman" w:cs="Times New Roman"/>
          <w:sz w:val="24"/>
          <w:szCs w:val="24"/>
        </w:rPr>
        <w:t xml:space="preserve">, превышающие предельные значения расчетных показателей максимального 3 уровня территориальной доступности объектов местного значения, установленных в нормативах градостроительного проектирования </w:t>
      </w:r>
      <w:r w:rsidR="00F57B19">
        <w:rPr>
          <w:rFonts w:ascii="Times New Roman" w:hAnsi="Times New Roman" w:cs="Times New Roman"/>
          <w:sz w:val="24"/>
          <w:szCs w:val="24"/>
        </w:rPr>
        <w:t xml:space="preserve"> Республики Саха(Якутия)</w:t>
      </w:r>
      <w:r w:rsidRPr="00BF185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9CCDD9" w14:textId="0FC201E3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5. Расчетные показатели минимально допустимого уровня обеспеченности объектами местного значения  населения </w:t>
      </w:r>
      <w:r w:rsidR="00F57B1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 и расчетные показатели максимально допустимого уровня территориальной доступности таких объектов для населения </w:t>
      </w:r>
      <w:r w:rsidR="00F57B1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 могут быть утверждены в отношении одного или нескольких видов объектов, предусмотренных частью 4 статьи 292 Градостроительного кодекса Российской Федерации. </w:t>
      </w:r>
    </w:p>
    <w:p w14:paraId="0A91DA26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6. Состав Местных нормативов определен частью 5 статьи 292 Градостроительного кодекса Российской Федерации. </w:t>
      </w:r>
    </w:p>
    <w:p w14:paraId="186A8EE4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7. Подготовка Местных нормативов осуществляется с учетом: </w:t>
      </w:r>
    </w:p>
    <w:p w14:paraId="4AF88550" w14:textId="223C999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lastRenderedPageBreak/>
        <w:t xml:space="preserve">7.1 социально-демографического состава и плотности населения на территории </w:t>
      </w:r>
      <w:r w:rsidR="00F57B1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B1F28A7" w14:textId="1E7ABF86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7.2 стратегии социально-экономического развития </w:t>
      </w:r>
      <w:r w:rsidR="00F57B1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 и плана мероприятий по ее реализации (при наличии); </w:t>
      </w:r>
    </w:p>
    <w:p w14:paraId="643C161D" w14:textId="3DA72031" w:rsidR="00F57B19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7.3 предложений органов местного самоуправления (наименование муниципального образования) и заинтересованных лиц. </w:t>
      </w:r>
    </w:p>
    <w:p w14:paraId="4F8ACC8B" w14:textId="77777777" w:rsidR="00F57B19" w:rsidRDefault="00F57B19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67594C" w14:textId="1AD5DB0C" w:rsidR="00512C8B" w:rsidRDefault="00512C8B" w:rsidP="00F57B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II. Порядок подготовки Местных нормативов градостроительного проектирования</w:t>
      </w:r>
    </w:p>
    <w:p w14:paraId="19411A14" w14:textId="77777777" w:rsidR="00F57B19" w:rsidRPr="00BF1857" w:rsidRDefault="00F57B19" w:rsidP="00F57B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D98F26" w14:textId="5F50A626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8. Решение о подготовке Местных нормативов принимается главой местной администрации в форме постановления. В решении о подготовке Местных нормативов должно содержаться: </w:t>
      </w:r>
    </w:p>
    <w:p w14:paraId="2D559D24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8.1 порядок и сроки проведения работ по подготовке проекта Местных нормативов; </w:t>
      </w:r>
    </w:p>
    <w:p w14:paraId="487A3CFA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8.2. условия финансирования работ по подготовке Местных нормативов;</w:t>
      </w:r>
    </w:p>
    <w:p w14:paraId="718325A3" w14:textId="77777777" w:rsidR="009B4F12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 8.3. порядок направления предложений заинтересованных лиц по проекту Местных нормативов; </w:t>
      </w:r>
    </w:p>
    <w:p w14:paraId="148226ED" w14:textId="3402FBD0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8.4. иные вопросы организации работ по подготовке и утверждению Местных нормативов. </w:t>
      </w:r>
    </w:p>
    <w:p w14:paraId="601C1F59" w14:textId="1FF8590C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9. Подготовка Местных нормативов осуществляется </w:t>
      </w:r>
      <w:r w:rsidR="009B4F12">
        <w:rPr>
          <w:rFonts w:ascii="Times New Roman" w:hAnsi="Times New Roman" w:cs="Times New Roman"/>
          <w:sz w:val="24"/>
          <w:szCs w:val="24"/>
        </w:rPr>
        <w:t xml:space="preserve">поселковой администрацией  городского поселения «Поселок  Беркакит» Нерюнгринского района </w:t>
      </w:r>
      <w:r w:rsidRPr="00BF1857">
        <w:rPr>
          <w:rFonts w:ascii="Times New Roman" w:hAnsi="Times New Roman" w:cs="Times New Roman"/>
          <w:sz w:val="24"/>
          <w:szCs w:val="24"/>
        </w:rPr>
        <w:t xml:space="preserve">(далее – Администрация)  самостоятельно либо организацией, привлекаемой ею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услуг для обеспечения государственных муниципальных нужд (далее – исполнитель). </w:t>
      </w:r>
    </w:p>
    <w:p w14:paraId="31EB7D96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10. Администрация осуществляет проверку проекта Местных нормативов, подготовленного исполнителем, на соответствие требованиям, установленным законодательством о градостроительной деятельности. В случае несоответствия проекта Местных нормативов требованиям, установленным законодательством о градостроительной деятельности, Администрация подготавливает заключение об отклонении такого проекта и направлении его на доработку. </w:t>
      </w:r>
    </w:p>
    <w:p w14:paraId="323DBEAE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11. В случае, если Администрация самостоятельно осуществляет подготовку проекта Местных нормативов, то его проверка на соответствие требованиям, установленным законодательством о градостроительной деятельности, проводится в процессе подготовки такого проекта. </w:t>
      </w:r>
    </w:p>
    <w:p w14:paraId="05C8F53A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12. Администрация обеспечивает размещение проекта Местных нормативов на официальном сайте и опубликование в порядке, установленном для официального опубликования муниципальных правовых актов, иной официальной информации не менее чем за два месяца до их утверждения. </w:t>
      </w:r>
    </w:p>
    <w:p w14:paraId="097467A6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13. Государственные органы, органы местного самоуправления, заинтересованные физические и юридические лица (далее – заинтересованные лица) вправе направлять в Администрацию свои предложения по проекту Местных нормативов в течение 30 календарных дней со дня его размещения и опубликования в соответствии с пунктом 12 настоящего Порядка. </w:t>
      </w:r>
    </w:p>
    <w:p w14:paraId="51B8F9E9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14. Администрация в течение 15 календарных дней со дня поступления предложений, указанных в пункте 13 настоящего Порядка, обеспечивает рассмотрение поступивших предложений и направляет заинтересованному лицу, внесшему предложения, информацию о результатах рассмотрения.</w:t>
      </w:r>
    </w:p>
    <w:p w14:paraId="70DE48D5" w14:textId="1A9D1A1A" w:rsidR="009B4F12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 15. Проект Местных нормативов при необходимости дорабатывается Администрацией (либо исполнителем) с учетом поступивших предложений и вносится Администрацией для рассмотрения в (наименование представительного органа местного самоуправления муниципального округа, городского округа). </w:t>
      </w:r>
    </w:p>
    <w:p w14:paraId="17FF21B4" w14:textId="77777777" w:rsidR="009B4F12" w:rsidRDefault="009B4F12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5838BC" w14:textId="31BCAA18" w:rsidR="00512C8B" w:rsidRPr="00BF1857" w:rsidRDefault="00512C8B" w:rsidP="009B4F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III. Порядок утверждения Местных нормативов градостроительного проектирования</w:t>
      </w:r>
    </w:p>
    <w:p w14:paraId="13855D04" w14:textId="492D9924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lastRenderedPageBreak/>
        <w:t xml:space="preserve">16. По результатам рассмотрения поступившего от Администрации проекта Местных нормативов </w:t>
      </w:r>
      <w:r w:rsidR="009B4F12">
        <w:rPr>
          <w:rFonts w:ascii="Times New Roman" w:hAnsi="Times New Roman" w:cs="Times New Roman"/>
          <w:sz w:val="24"/>
          <w:szCs w:val="24"/>
        </w:rPr>
        <w:t xml:space="preserve"> Беркакитский  поселковый  Совет депутатов</w:t>
      </w:r>
      <w:r w:rsidRPr="00BF1857">
        <w:rPr>
          <w:rFonts w:ascii="Times New Roman" w:hAnsi="Times New Roman" w:cs="Times New Roman"/>
          <w:sz w:val="24"/>
          <w:szCs w:val="24"/>
        </w:rPr>
        <w:t xml:space="preserve"> утверждает Местные нормативы. </w:t>
      </w:r>
    </w:p>
    <w:p w14:paraId="7E4E1853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17. Утвержденные Местные нормативы подлежит официальному опубликованию в порядке, установленном для официального опубликования муниципальных правовых актов, иной официальной информации, и размещаются на официальном сайте. </w:t>
      </w:r>
    </w:p>
    <w:p w14:paraId="150818FF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18. Утвержденные Местные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их утверждения. </w:t>
      </w:r>
    </w:p>
    <w:p w14:paraId="332E7FA3" w14:textId="19E34CAF" w:rsidR="009B4F12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19. В целях внесения сведений в Реестр нормативов градостроительного проектирования в </w:t>
      </w:r>
      <w:r w:rsidR="009B4F12">
        <w:rPr>
          <w:rFonts w:ascii="Times New Roman" w:hAnsi="Times New Roman" w:cs="Times New Roman"/>
          <w:sz w:val="24"/>
          <w:szCs w:val="24"/>
        </w:rPr>
        <w:t>Республике Саха(Якутия)</w:t>
      </w:r>
      <w:r w:rsidRPr="00BF1857">
        <w:rPr>
          <w:rFonts w:ascii="Times New Roman" w:hAnsi="Times New Roman" w:cs="Times New Roman"/>
          <w:sz w:val="24"/>
          <w:szCs w:val="24"/>
        </w:rPr>
        <w:t xml:space="preserve"> Администрация обеспечивает предоставление утвержденных Местных нормативов в министерство </w:t>
      </w:r>
      <w:r w:rsidR="009B4F12">
        <w:rPr>
          <w:rFonts w:ascii="Times New Roman" w:hAnsi="Times New Roman" w:cs="Times New Roman"/>
          <w:sz w:val="24"/>
          <w:szCs w:val="24"/>
        </w:rPr>
        <w:t>строительства</w:t>
      </w:r>
      <w:r w:rsidRPr="00BF1857">
        <w:rPr>
          <w:rFonts w:ascii="Times New Roman" w:hAnsi="Times New Roman" w:cs="Times New Roman"/>
          <w:sz w:val="24"/>
          <w:szCs w:val="24"/>
        </w:rPr>
        <w:t xml:space="preserve"> </w:t>
      </w:r>
      <w:r w:rsidR="009B4F12">
        <w:rPr>
          <w:rFonts w:ascii="Times New Roman" w:hAnsi="Times New Roman" w:cs="Times New Roman"/>
          <w:sz w:val="24"/>
          <w:szCs w:val="24"/>
        </w:rPr>
        <w:t>Республики Саха(Якутия)</w:t>
      </w:r>
      <w:r w:rsidRPr="00BF1857">
        <w:rPr>
          <w:rFonts w:ascii="Times New Roman" w:hAnsi="Times New Roman" w:cs="Times New Roman"/>
          <w:sz w:val="24"/>
          <w:szCs w:val="24"/>
        </w:rPr>
        <w:t xml:space="preserve"> в электронном виде в течение пяти календарных дней после их утверждения в установленном порядке. </w:t>
      </w:r>
    </w:p>
    <w:p w14:paraId="40019F74" w14:textId="77777777" w:rsidR="009B4F12" w:rsidRDefault="009B4F12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B3B764" w14:textId="351FBD7B" w:rsidR="00512C8B" w:rsidRDefault="00512C8B" w:rsidP="009B4F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IV. Порядок внесения изменений в Местные нормативы градостроительного проектирования</w:t>
      </w:r>
    </w:p>
    <w:p w14:paraId="07286E65" w14:textId="77777777" w:rsidR="009B4F12" w:rsidRPr="00BF1857" w:rsidRDefault="009B4F12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8F5F7A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20. Внесение изменений в Местные нормативы осуществляется в порядке, предусмотренном пунктами 8 - 22 настоящего Порядка. </w:t>
      </w:r>
    </w:p>
    <w:p w14:paraId="5E4EB7BD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21. Основаниями для рассмотрения Администрацией вопроса о внесении изменений в местные нормативы являются: </w:t>
      </w:r>
    </w:p>
    <w:p w14:paraId="0CEBC792" w14:textId="60969D9D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21.1 несоответствие Местных нормативов законодательству Российской Федерации и (или) </w:t>
      </w:r>
      <w:r w:rsidR="009B4F12">
        <w:rPr>
          <w:rFonts w:ascii="Times New Roman" w:hAnsi="Times New Roman" w:cs="Times New Roman"/>
          <w:sz w:val="24"/>
          <w:szCs w:val="24"/>
        </w:rPr>
        <w:t xml:space="preserve"> Республики Саха(Якутия)</w:t>
      </w:r>
      <w:r w:rsidRPr="00BF1857">
        <w:rPr>
          <w:rFonts w:ascii="Times New Roman" w:hAnsi="Times New Roman" w:cs="Times New Roman"/>
          <w:sz w:val="24"/>
          <w:szCs w:val="24"/>
        </w:rPr>
        <w:t>, возникшие в результате внесения в такое законодательство изменений;</w:t>
      </w:r>
    </w:p>
    <w:p w14:paraId="4C53F3D2" w14:textId="33ADABF9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 21.2. изменение социально-демографического состава и плотности населения на территории </w:t>
      </w:r>
      <w:r w:rsidR="009B4F12">
        <w:rPr>
          <w:rFonts w:ascii="Times New Roman" w:hAnsi="Times New Roman" w:cs="Times New Roman"/>
          <w:sz w:val="24"/>
          <w:szCs w:val="24"/>
        </w:rPr>
        <w:t xml:space="preserve">  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BBD9994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21.3. утверждение Стратегии социально-экономического развития (наименование муниципального образования) и планов мероприятий по ее реализации, влияющих на расчетные показатели Местных нормативов; </w:t>
      </w:r>
    </w:p>
    <w:p w14:paraId="4D028779" w14:textId="77777777" w:rsidR="009B4F12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21.4. подготовка и утверждение отраслевых программ развития отдельных отраслей экономики. </w:t>
      </w:r>
    </w:p>
    <w:p w14:paraId="43B997E2" w14:textId="0A5FB678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22. Актуализация Местных нормативов в целях корректировки расчетных показателей минимально допустимого уровня обеспеченности объектами местного значения населения </w:t>
      </w:r>
      <w:r w:rsidR="009B4F1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 и расчетные показатели максимально допустимого уровня территориальной доступности таких объектов для населения с учетом изменения социально-экономической, демографической ситуации выполняется не реже чем один раз в пять лет.</w:t>
      </w:r>
    </w:p>
    <w:p w14:paraId="6E0B18E6" w14:textId="77777777" w:rsidR="00512C8B" w:rsidRPr="000B1DD3" w:rsidRDefault="00512C8B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8A0B3D" w14:textId="77777777" w:rsidR="007E7CF2" w:rsidRPr="00811D83" w:rsidRDefault="007E7CF2" w:rsidP="0086692E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sectPr w:rsidR="007E7CF2" w:rsidRPr="00811D83" w:rsidSect="00142E71">
      <w:footerReference w:type="even" r:id="rId9"/>
      <w:footerReference w:type="default" r:id="rId10"/>
      <w:footerReference w:type="first" r:id="rId11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89C83" w14:textId="77777777" w:rsidR="00CB3122" w:rsidRDefault="00CB3122">
      <w:pPr>
        <w:spacing w:after="0" w:line="240" w:lineRule="auto"/>
      </w:pPr>
      <w:r>
        <w:separator/>
      </w:r>
    </w:p>
  </w:endnote>
  <w:endnote w:type="continuationSeparator" w:id="0">
    <w:p w14:paraId="0A1D8E6B" w14:textId="77777777" w:rsidR="00CB3122" w:rsidRDefault="00CB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A4D8E" w14:textId="77777777" w:rsidR="00140B1F" w:rsidRDefault="00466395" w:rsidP="00140B1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316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8FE1EA0" w14:textId="77777777" w:rsidR="00140B1F" w:rsidRDefault="00140B1F" w:rsidP="00140B1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838"/>
      <w:docPartObj>
        <w:docPartGallery w:val="Page Numbers (Bottom of Page)"/>
        <w:docPartUnique/>
      </w:docPartObj>
    </w:sdtPr>
    <w:sdtEndPr/>
    <w:sdtContent>
      <w:p w14:paraId="7693EF54" w14:textId="7B38312F" w:rsidR="00AB4CA4" w:rsidRDefault="006C47D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6C6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4517316" w14:textId="77777777" w:rsidR="00140B1F" w:rsidRDefault="00140B1F" w:rsidP="00140B1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523448"/>
      <w:docPartObj>
        <w:docPartGallery w:val="Page Numbers (Bottom of Page)"/>
        <w:docPartUnique/>
      </w:docPartObj>
    </w:sdtPr>
    <w:sdtEndPr/>
    <w:sdtContent>
      <w:p w14:paraId="45771AAD" w14:textId="1E7C0BF9" w:rsidR="00007946" w:rsidRDefault="00466395">
        <w:pPr>
          <w:pStyle w:val="a3"/>
          <w:jc w:val="right"/>
        </w:pPr>
        <w:r>
          <w:fldChar w:fldCharType="begin"/>
        </w:r>
        <w:r w:rsidR="00007946">
          <w:instrText>PAGE   \* MERGEFORMAT</w:instrText>
        </w:r>
        <w:r>
          <w:fldChar w:fldCharType="separate"/>
        </w:r>
        <w:r w:rsidR="00F76C63">
          <w:rPr>
            <w:noProof/>
          </w:rPr>
          <w:t>1</w:t>
        </w:r>
        <w:r>
          <w:fldChar w:fldCharType="end"/>
        </w:r>
      </w:p>
    </w:sdtContent>
  </w:sdt>
  <w:p w14:paraId="0547358B" w14:textId="77777777" w:rsidR="00007946" w:rsidRDefault="000079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76AAD" w14:textId="77777777" w:rsidR="00CB3122" w:rsidRDefault="00CB3122">
      <w:pPr>
        <w:spacing w:after="0" w:line="240" w:lineRule="auto"/>
      </w:pPr>
      <w:r>
        <w:separator/>
      </w:r>
    </w:p>
  </w:footnote>
  <w:footnote w:type="continuationSeparator" w:id="0">
    <w:p w14:paraId="38B2F61E" w14:textId="77777777" w:rsidR="00CB3122" w:rsidRDefault="00CB3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A07CC"/>
    <w:multiLevelType w:val="hybridMultilevel"/>
    <w:tmpl w:val="69A2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83669"/>
    <w:multiLevelType w:val="hybridMultilevel"/>
    <w:tmpl w:val="17DA462E"/>
    <w:lvl w:ilvl="0" w:tplc="46F80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B7204"/>
    <w:multiLevelType w:val="multilevel"/>
    <w:tmpl w:val="F522BE2A"/>
    <w:lvl w:ilvl="0">
      <w:start w:val="1"/>
      <w:numFmt w:val="decimal"/>
      <w:lvlText w:val="%1."/>
      <w:lvlJc w:val="left"/>
      <w:pPr>
        <w:ind w:left="0" w:hanging="54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410D"/>
    <w:rsid w:val="00007946"/>
    <w:rsid w:val="00023F3D"/>
    <w:rsid w:val="00026A14"/>
    <w:rsid w:val="00066E08"/>
    <w:rsid w:val="00070DC5"/>
    <w:rsid w:val="00070E5D"/>
    <w:rsid w:val="00071BC9"/>
    <w:rsid w:val="00075683"/>
    <w:rsid w:val="00087809"/>
    <w:rsid w:val="000A0DA2"/>
    <w:rsid w:val="000D1FD0"/>
    <w:rsid w:val="00105D47"/>
    <w:rsid w:val="0010721A"/>
    <w:rsid w:val="00112408"/>
    <w:rsid w:val="0011487F"/>
    <w:rsid w:val="001314C5"/>
    <w:rsid w:val="00140B1F"/>
    <w:rsid w:val="00142452"/>
    <w:rsid w:val="00142E71"/>
    <w:rsid w:val="00153904"/>
    <w:rsid w:val="001576B4"/>
    <w:rsid w:val="0016019C"/>
    <w:rsid w:val="0017643B"/>
    <w:rsid w:val="00176471"/>
    <w:rsid w:val="001B2897"/>
    <w:rsid w:val="001B333E"/>
    <w:rsid w:val="001D258F"/>
    <w:rsid w:val="001D6CE7"/>
    <w:rsid w:val="00211CFB"/>
    <w:rsid w:val="002137EF"/>
    <w:rsid w:val="00221195"/>
    <w:rsid w:val="00223E38"/>
    <w:rsid w:val="002335C1"/>
    <w:rsid w:val="002368B1"/>
    <w:rsid w:val="00252869"/>
    <w:rsid w:val="00271CB2"/>
    <w:rsid w:val="00277DFF"/>
    <w:rsid w:val="0028704B"/>
    <w:rsid w:val="002933FA"/>
    <w:rsid w:val="002A233F"/>
    <w:rsid w:val="002A3704"/>
    <w:rsid w:val="002B4561"/>
    <w:rsid w:val="002D725C"/>
    <w:rsid w:val="002E3324"/>
    <w:rsid w:val="002F77F0"/>
    <w:rsid w:val="00303806"/>
    <w:rsid w:val="00323E84"/>
    <w:rsid w:val="003244EF"/>
    <w:rsid w:val="00333541"/>
    <w:rsid w:val="003349DF"/>
    <w:rsid w:val="00342AB6"/>
    <w:rsid w:val="00343378"/>
    <w:rsid w:val="0034781F"/>
    <w:rsid w:val="0035793B"/>
    <w:rsid w:val="00360688"/>
    <w:rsid w:val="00361AA6"/>
    <w:rsid w:val="003622B3"/>
    <w:rsid w:val="003721D2"/>
    <w:rsid w:val="00394B7B"/>
    <w:rsid w:val="00394C47"/>
    <w:rsid w:val="003A5C0A"/>
    <w:rsid w:val="003A6A68"/>
    <w:rsid w:val="003C135F"/>
    <w:rsid w:val="003C3EF9"/>
    <w:rsid w:val="003D100A"/>
    <w:rsid w:val="003D42F3"/>
    <w:rsid w:val="00411BD1"/>
    <w:rsid w:val="00414FD8"/>
    <w:rsid w:val="00416A5B"/>
    <w:rsid w:val="00424109"/>
    <w:rsid w:val="00431EED"/>
    <w:rsid w:val="00437D86"/>
    <w:rsid w:val="00440BF6"/>
    <w:rsid w:val="0045509B"/>
    <w:rsid w:val="00466395"/>
    <w:rsid w:val="00470E40"/>
    <w:rsid w:val="00491A8F"/>
    <w:rsid w:val="004B3160"/>
    <w:rsid w:val="004D241A"/>
    <w:rsid w:val="004D7E88"/>
    <w:rsid w:val="0051135F"/>
    <w:rsid w:val="00512C8B"/>
    <w:rsid w:val="00525848"/>
    <w:rsid w:val="005318B6"/>
    <w:rsid w:val="0053425E"/>
    <w:rsid w:val="005434CA"/>
    <w:rsid w:val="00552E96"/>
    <w:rsid w:val="005C0FD0"/>
    <w:rsid w:val="005C67D3"/>
    <w:rsid w:val="005F27E2"/>
    <w:rsid w:val="00612A74"/>
    <w:rsid w:val="00622A55"/>
    <w:rsid w:val="006434A3"/>
    <w:rsid w:val="0069067E"/>
    <w:rsid w:val="006A28C8"/>
    <w:rsid w:val="006B071F"/>
    <w:rsid w:val="006B34F1"/>
    <w:rsid w:val="006B7379"/>
    <w:rsid w:val="006C47D4"/>
    <w:rsid w:val="006D2389"/>
    <w:rsid w:val="006E2A6E"/>
    <w:rsid w:val="00702FDF"/>
    <w:rsid w:val="00710FBA"/>
    <w:rsid w:val="0072006B"/>
    <w:rsid w:val="00722D31"/>
    <w:rsid w:val="0072338A"/>
    <w:rsid w:val="007413CB"/>
    <w:rsid w:val="00742CFA"/>
    <w:rsid w:val="007535E2"/>
    <w:rsid w:val="00757F7F"/>
    <w:rsid w:val="007640BF"/>
    <w:rsid w:val="00775093"/>
    <w:rsid w:val="007A4793"/>
    <w:rsid w:val="007C5D53"/>
    <w:rsid w:val="007D2AB8"/>
    <w:rsid w:val="007D2D21"/>
    <w:rsid w:val="007E7CF2"/>
    <w:rsid w:val="007E7F42"/>
    <w:rsid w:val="00811D83"/>
    <w:rsid w:val="00820A3F"/>
    <w:rsid w:val="00832779"/>
    <w:rsid w:val="00851529"/>
    <w:rsid w:val="008520F6"/>
    <w:rsid w:val="008570E6"/>
    <w:rsid w:val="0085751B"/>
    <w:rsid w:val="0086692E"/>
    <w:rsid w:val="0088573C"/>
    <w:rsid w:val="00885D20"/>
    <w:rsid w:val="0089185D"/>
    <w:rsid w:val="008B4343"/>
    <w:rsid w:val="008C0851"/>
    <w:rsid w:val="008D1268"/>
    <w:rsid w:val="008F1998"/>
    <w:rsid w:val="008F39EF"/>
    <w:rsid w:val="009217A4"/>
    <w:rsid w:val="0094016D"/>
    <w:rsid w:val="0094396D"/>
    <w:rsid w:val="00971ECA"/>
    <w:rsid w:val="00983B47"/>
    <w:rsid w:val="00990257"/>
    <w:rsid w:val="00990682"/>
    <w:rsid w:val="00991BC0"/>
    <w:rsid w:val="00992645"/>
    <w:rsid w:val="009A5FB0"/>
    <w:rsid w:val="009B073D"/>
    <w:rsid w:val="009B4F12"/>
    <w:rsid w:val="009C64FE"/>
    <w:rsid w:val="009D7571"/>
    <w:rsid w:val="00A16AF6"/>
    <w:rsid w:val="00A16B24"/>
    <w:rsid w:val="00A346CB"/>
    <w:rsid w:val="00A473D9"/>
    <w:rsid w:val="00A50DE4"/>
    <w:rsid w:val="00A62CA3"/>
    <w:rsid w:val="00A7045C"/>
    <w:rsid w:val="00A91FD8"/>
    <w:rsid w:val="00A972F7"/>
    <w:rsid w:val="00AB0726"/>
    <w:rsid w:val="00AB4CA4"/>
    <w:rsid w:val="00AB5F5A"/>
    <w:rsid w:val="00AC3D0C"/>
    <w:rsid w:val="00AC72AA"/>
    <w:rsid w:val="00AD1591"/>
    <w:rsid w:val="00AE192D"/>
    <w:rsid w:val="00AE3A29"/>
    <w:rsid w:val="00AF01F4"/>
    <w:rsid w:val="00AF0A89"/>
    <w:rsid w:val="00B068BE"/>
    <w:rsid w:val="00B3329D"/>
    <w:rsid w:val="00B423CF"/>
    <w:rsid w:val="00B51F40"/>
    <w:rsid w:val="00B57C95"/>
    <w:rsid w:val="00B65445"/>
    <w:rsid w:val="00B8781C"/>
    <w:rsid w:val="00BB026D"/>
    <w:rsid w:val="00BB1B2D"/>
    <w:rsid w:val="00BB4D2B"/>
    <w:rsid w:val="00BC2275"/>
    <w:rsid w:val="00BE1C21"/>
    <w:rsid w:val="00C10B25"/>
    <w:rsid w:val="00C14513"/>
    <w:rsid w:val="00C14905"/>
    <w:rsid w:val="00C16A8D"/>
    <w:rsid w:val="00C322A0"/>
    <w:rsid w:val="00C60795"/>
    <w:rsid w:val="00C83C1A"/>
    <w:rsid w:val="00C87D10"/>
    <w:rsid w:val="00C92698"/>
    <w:rsid w:val="00CA0793"/>
    <w:rsid w:val="00CB3122"/>
    <w:rsid w:val="00CD45BE"/>
    <w:rsid w:val="00CE39CF"/>
    <w:rsid w:val="00CE646B"/>
    <w:rsid w:val="00CF30A0"/>
    <w:rsid w:val="00D00D09"/>
    <w:rsid w:val="00D0264F"/>
    <w:rsid w:val="00D03EB1"/>
    <w:rsid w:val="00D04465"/>
    <w:rsid w:val="00D303B9"/>
    <w:rsid w:val="00D34FBD"/>
    <w:rsid w:val="00D42D6F"/>
    <w:rsid w:val="00D80465"/>
    <w:rsid w:val="00D91625"/>
    <w:rsid w:val="00D92229"/>
    <w:rsid w:val="00DA41E3"/>
    <w:rsid w:val="00DA530D"/>
    <w:rsid w:val="00DC02D5"/>
    <w:rsid w:val="00DC22BC"/>
    <w:rsid w:val="00DD4C29"/>
    <w:rsid w:val="00DF1B0B"/>
    <w:rsid w:val="00DF2130"/>
    <w:rsid w:val="00DF7E6E"/>
    <w:rsid w:val="00E1554A"/>
    <w:rsid w:val="00E219FD"/>
    <w:rsid w:val="00E25BE9"/>
    <w:rsid w:val="00E30B36"/>
    <w:rsid w:val="00E31F3D"/>
    <w:rsid w:val="00E52708"/>
    <w:rsid w:val="00E534DE"/>
    <w:rsid w:val="00E56F8A"/>
    <w:rsid w:val="00E60F76"/>
    <w:rsid w:val="00E64C9D"/>
    <w:rsid w:val="00E6730A"/>
    <w:rsid w:val="00E82438"/>
    <w:rsid w:val="00E83478"/>
    <w:rsid w:val="00E95D2F"/>
    <w:rsid w:val="00EA0C22"/>
    <w:rsid w:val="00EA5E51"/>
    <w:rsid w:val="00EC3C22"/>
    <w:rsid w:val="00EC5E18"/>
    <w:rsid w:val="00EC6540"/>
    <w:rsid w:val="00EE63ED"/>
    <w:rsid w:val="00EE7255"/>
    <w:rsid w:val="00EF2D8E"/>
    <w:rsid w:val="00F11F3A"/>
    <w:rsid w:val="00F14FE7"/>
    <w:rsid w:val="00F15723"/>
    <w:rsid w:val="00F43167"/>
    <w:rsid w:val="00F57B19"/>
    <w:rsid w:val="00F622B2"/>
    <w:rsid w:val="00F63C32"/>
    <w:rsid w:val="00F7410D"/>
    <w:rsid w:val="00F76C63"/>
    <w:rsid w:val="00F8270C"/>
    <w:rsid w:val="00F87D95"/>
    <w:rsid w:val="00FB0068"/>
    <w:rsid w:val="00FC4EE4"/>
    <w:rsid w:val="00FD1973"/>
    <w:rsid w:val="00FD202A"/>
    <w:rsid w:val="00FE1E3F"/>
    <w:rsid w:val="00FE48DC"/>
    <w:rsid w:val="00FE561C"/>
    <w:rsid w:val="00FF02CB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10E3"/>
  <w15:docId w15:val="{157908C4-8E12-4E55-B7D0-B80D4FC0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B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B316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B3160"/>
  </w:style>
  <w:style w:type="paragraph" w:styleId="a6">
    <w:name w:val="List Paragraph"/>
    <w:basedOn w:val="a"/>
    <w:uiPriority w:val="34"/>
    <w:qFormat/>
    <w:rsid w:val="004B316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E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3A29"/>
  </w:style>
  <w:style w:type="paragraph" w:styleId="a9">
    <w:name w:val="No Spacing"/>
    <w:uiPriority w:val="1"/>
    <w:qFormat/>
    <w:rsid w:val="00AB4C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C7E3C-79CC-4126-8258-473D0ACBA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5</Pages>
  <Words>1774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Zver</cp:lastModifiedBy>
  <cp:revision>30</cp:revision>
  <cp:lastPrinted>2025-08-25T03:39:00Z</cp:lastPrinted>
  <dcterms:created xsi:type="dcterms:W3CDTF">2015-11-19T05:23:00Z</dcterms:created>
  <dcterms:modified xsi:type="dcterms:W3CDTF">2026-06-29T09:49:00Z</dcterms:modified>
</cp:coreProperties>
</file>